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EDITAL DE SELEÇÃO PÚBLICA PARA CONTRATAÇÃO TEMPORÁRIA DE SERVIDOR PÚBLICO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PROCESSO SIMPLIFICADO 01 /2021- SECRETARIA MUNICIPAL DE ASSISTÊNCIA SOCIAL.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O MUNICÍPIO DE NOVA OLINDA através da Secretaria Municipal de Assistência Social no uso de suas atribuições legais, em consonância com o art. 37, IX, da Constituição Federal, c/c a Lei Municipal n° 315/97, TORNA PÚBLICA, para o conhecimento dos interessados, a abertura de inscrições para a realização de Processo Seletivo Simplificado, com vistas a suprir carências temporárias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quadro efetivo da Assistência Social para formação de cadastro de reserva, a fim de atuarem na PROTEÇÃO SOCIAL BÁSICA – PSB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a fim de atender às necessidades temporárias de excepcional interesse público, além de vacância e licença maternidade no âmbito desta Secretaria, com quantitativos, especificações, requisitos, normas e condições estabelecidas neste edital e seus anexos.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DAS DISPOSIÇÕES PRELIMINARES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 PROCESSO SELETIVO SIMPLIFICADO será regulado pelas normas do presente Edital e realizado sob a responsabilidade da Comissão de Organização do Processo Seletivo constituída por Ato da Secretária Municipal de Assistência Social.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 Processo de que trata o item 1.1 deste edital para formação de cadastro reserva  que visa suprir possíveis carências de vagas temporárias de pessoal, em caráter excepcional, de acordo com a necessidade do município em postos de trabalho de nível médio e nível superior, pelo período máximo de (12) doze meses, podendo ser prorrogado por igual período, em conformidade com a Lei Orgânica Municipal.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 funções, carga horária, atribuições, requisitos e vencimentos, são as descritas no Anexo I, deste edital;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465" w:hanging="465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2.1 As inscrições serão efetuadas nos dias 01, 02 e 05 de julho, das 08:00min às 15:00min, na sede do Centro de Referência de Assistência Social-CRAS, situada na Avenida Jeremias Pereira, S/N, Centro, Nova Olinda- Ceará.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2.1.1 A inscrição do candidato implicará no conhecimento e aceitação das normas e condições estabelecidas neste Edital, em relação as quais não poderá alegar desconhecimento.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2.2 Poderá inscrever-se para essa seleção o profissional de nível médio e superior que apresente os requisitos mínimos deformação.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Estabelece como requisitos mínimos para o cargo Assistente Social e Psicólogo;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Ensino superior concluído em Serviço Social e Psicologia e ambos Registro no respectivo Conselho de Classe;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2.4 As informações prestadas na ficha de inscrição são de inteira responsabilidade do candidato, cabendo a Comissão organizadora do Processo de seleção o direito de excluir do certame o candidato que preenchê-la com dados incorretos ou rasurados, bem como o candidato que prestar informações inverídicas, ainda que o fato seja constatado posteriormente.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SÃO REQUISITOS NECESSÁRIOS NO ATO DA INSCRIÇÃO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3.3.1.  Ser brasileiro nato, naturalizado ou cidadão português aquém foi conferido igualdade, nos termos do artigo 12, II, §1º da Constituição Federal; Caso seja estrangeiro apresentar a documentação legal de permanência e liberação legal para o exercício profissional.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3.3.2 Ter idade mínima de 18 anos completos;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3.3.3 Ensino Médio completo e superior conforme o cargo;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3.3.4. Título de eleitor e comprovação de quitação com as obrigações eleitorais;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3.3.5 Comprovação de quitação com as obrigações militares (sexo masculino);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3.3.6 Documento de identificação ou documento equivalente;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3.3.7 Apresentar CPF;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3.3.8 Comprovante de endereço;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3.3.9 Uma foto 3x4;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3.3.10. No ato da inscrição o candidato deverá entregar: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a) Ficha (requerimento de inscrição) devidamente preenchida com todos os dados solicitados, sem emendas e/ou rasuras. 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b) Currículo Padronizado, conforme modelo constante do Anexo III, deste edital;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Fotocópias nítidas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 documentos e comprovantes dos requisitos contidos nos subitens 3.3.1 a 3.3.9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autenticadas em cartório ou apresentar com as originais no ato da inscrição para conferência;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São considerados documentos de Identidade: carteiras de identidade expedidas pelas Secretarias de Segurança, Forças Armadas, Ministério das Relações Exteriores e Polícias Militares, Carteira Nacional de Habilitação expedida na forma da Lei nº 9.503/97, carteiras profissionais expedidas por conselhos de classe que, por Lei Federal, tem validade como documento de identificação;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impressão e o preenchimento da ficha de inscrição são de responsabilidade única e exclusiva do candidato, conforme anexo II;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Serão indeferidas as inscrições com grafia do nome do candidato ilegível ou abreviado;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.14 Será permitida a inscrição por procuração específica para esse fim, mediante a entrega do respectivo instrumento de mandato, com firmas reconhecidas, acompanhadas de cópia do documento de identidade do candidato e apresentação de identidade do procurador;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3.15 Deverá ser apresentado um instrumento de procuração para cada candidato, ficando o referido documento retido. 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3.16 O candidato inscrito por procuração assume total responsabilidade pelas informações prestadas por seu procurador na ficha de requerimento de inscrição, arcando com as consequências advindas de eventuais erros, omissões e declarações inexatas ou inverídicas no preenchimento daquele documento. 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3.17 Não serão aceitos documentos após o ato da inscrição. 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3.18 No ato da inscrição, será entregue ao candidato o comprovante de requerimento de inscrição na Seleção. 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3.19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Constatada qualquer irregularidade, será a inscrição anulada, bem como todos os atos dela decorrentes, com a exclusão do candidato do processo seletivo.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DAS FASES DA SELEÇÃO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4.1. A seleção obedecerá às seguintes etapas: 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a) Análise curricular, de caráter eliminatório e classificatório;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b) Entrevista, de caráter eliminatório e classificatório;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 ANÁLISE DE CURRÍCULO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5.1. A análise do Currículo compreende a avaliação dos títulos que deverão compor Currículo Padronizado, conforme modelo constante do Anexo III, deste Edital.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5.2 A pontuação máxima da analise curricular será 60 pontos.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5..2. No Currículo devem ser anexadas: a) Cópias autenticadas em cartório de todos os títulos ou apresentar com as originais no ato da inscrição para conferência;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5.3. Os certificados dos cursos exigidos para avaliação de títulos que não forem expedidos por Instituição Oficial ou particular devidamente autorizada, não serão considerados;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5.4 Só serão validados os certificados a partir de 2016 com carga horária mínima de 40 horas, conforme quadro de pontuação do anexo IV.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5.5 Será classificado para a segunda fase o candidato que atingir a pontuação mínima de 40 pontos. 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5.6. A lista contendo o nome dos candidatos classificados na primeira fase estará disponível no dia 12 de julho, na sede da Secretaria de Assistência Social, Prefeitura Municipal e no site do diário oficial dos municípios www.diariomunicipal.com.br;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 ENTREVISTA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6.1 A lista contendo o nome dos candidatos com as inscrições deferidas, a data e o horário da entrevista estará disponível no dia 16 de julho, na sede da Secretaria de Assistência Social, Prefeitura Municipal e no site do diário oficial dos municípios www.diariomunicipal.com.br;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6.2 A entrevista será realizada na sede do Centro de Referência de Assistência Social-CRAS a partir do dia 19 de julho de 2021.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6.3 Para cada candidato será reservado um tempo mínimo de 15 (quinze) minutos para a realização da entrevista.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6.4 A Comissão de Organização do Processo seletivo será responsável pela organização da entrevista.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6.5 A entrevista será por uma psicóloga designada pela Secretaria de Assistência Social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6.6 A entrevista valerá até 40 pontos, conforme quadro do anexo V.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7.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7.1. Caberá interposição de recurso administrativo à Secretaria Municipal de Assistência Social do Nova Olinda- CE: a) Indeferimento de inscrição; b) Resultado da Avaliação do Currículo Padronizado; d) Resultado final da seleção;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7.2. Os recursos deverão ser entregues na Secretaria Municipal de Assistência Social de Nova Olinda- CE, no horário de 8h às 15h. Endereço: Avenida Jeremias Pereira, 497, Centro, Nova Olinda – CE e deverá ser interposto no prazo de até 01 (um) dia útil após a divulgação das etapas da seleção;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7.3 Os recursos interpostos pelos candidatos serão analisados e julgados pela Comissão Organizadora do Processo Seletivo, no prazo de 24 horas;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7.4 Serão rejeitados liminarmente os recursos postados fora do prazo e os que não contiverem dados necessários à identificação do candidato;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7.5. Não serão avaliados recursos sem instrução e fundamentação;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7.6. Admitir-se-á um único recurso para cada candidato, sendo as respectivas decisões individualizadas. 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7.7 Havendo alteração no resultado oficial do Processo Seletivo, em razão do julgamento de recursos apresentados à Comissão, este deverá ser republicado com as alterações que se fizerem necessárias no prazo de 48 horas a contar do término do prazo estabelecido do item 7.2.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DO RESULTADO FINAL DA SELEÇÃO E DA CLASSIFICAÇÃO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8.1. A Nota Final dos candidatos será obtida através da soma da Análise do Currículo, e da pontuação da entrevista.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8.2 A nota máxima considerando as duas fases será no máximo 100 pontos.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8.3. Será considerado aprovado na seleção o candidato que obtiver 70 pontos no mínimo, considerando o somatório da Análise do Currículo e Entrevista.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a) Atingir a pontuação mínima de 40 pontos na primeira fase e 30 pontos na entrevista.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8.4. Se ocorrer empate na Nota final, terá preferência, sucessivamente, o candidato: 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a) Que tiver idade superior a sessenta anos, até o último dia de inscrição nesta seleção, conforme artigo 27, parágrafo único do Estatuto do Idoso. 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b) Com maior número de pontos no Currículo; 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c) Maior idade, considerando-se dia, mês e ano. 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 VALIDADE DO PROCESSO SELETIVO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9.1. O Processo seletivo terá validade de 12 (doze) meses, a contar da data de homologação do processo de Seleção Pública, podendo ser prorrogado por igual período, por ato do Chefe do Poder Executivo Municipal.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10.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 EXCLUSÃO DO CANDIDATO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10.1. Será excluído da Seleção o candidato que: 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a) Não comprove a escolaridade mínima exigida; 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b) Fizer, em qualquer documento, declaração falsa ou inexata; 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c) Desrespeitar membro da Comissão Executora e/ou Coordenadora da Seleção; 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d) Descumprir quaisquer das instruções contidas no Edital; 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e) Não atingir a pontuação mínima exigida; 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f) Perturbar, de qualquer modo, a ordem dos trabalhos, incorrendo em comportamento indevido. 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g) Tenha 70 (setenta) anos completos, por ocasião da primeira convocação ou da contratação, de acordo com a Emenda Constitucional n.º 20 de 16/12/1998, e Emenda Constitucional n.º 41 de 31/12/2003; j) Seja aposentado, na condição de readaptado definitivo ou por invalidez, em cargo ou função equivalente à pretendida. 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 CONTRATAÇÃO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11.1. A contratação por tempo determinado dar-se-á mediante Termo de Contrato assinado entre as partes (contratante e contratado), a critério da Administração Pública e obedecerá à ordem de classificação dos candidatos aprovados. 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11.2. Os candidatos aprovados na seleção, quando convocados, deverão apresentar na Secretaria Municipal de Assistência Social, os documentos exigidos para a contratação. a) Fotocópia, autenticada ou acompanhada do original, da Carteira de Identidade e do CPF; 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b) Fotocópia, autenticada ou acompanhada do original, do Título de Eleitor e do último comprovante de votação;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c) Fotocópia, autenticada ou acompanhada do original, da CTPS, constando, ainda, o número do PIS ou PASEP; 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d) Fotocópia, autenticada ou acompanhada do original, do Diploma de Conclusão do Ensino Médio 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e) Fotocópia, autenticada ou acompanhada do original, do comprovante de residência; 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f) Certidão Negativa de antecedentes criminais, emitida pelo órgão estadual/federal competente; 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g) Duas (02) fotos recentes 3x4; 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h) Declaração de ocupação ou não em cargo público, na Administração Federal, Estadual ou Municipal; 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i) Declaração de bens; 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12. DAS DISPOSIÇÕES FINAIS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12.1 À Comissão Técnica de Seleção no Processo Seletivo Simplificado compete dar publicidade a todos os atos do certame através do Diário Oficial do Município, e nos informativos da Secretaria Municipal de Assistência Social e Prefeitura Municipal de Nova Olinda – Ceará mediante afixação no quadro de avisos.</w:t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12.2. A aprovação e a classificação final na seleção a que se refere este Edital não asseguram aos candidatos a contratação, mas tão somente a expectativa de serem contratados, obedecida à rigorosa ordem de classificação, a existência de carência temporária, o interesse e a conveniência administrativa. </w:t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12.3. Quando da contratação, somente será permitida a acumulação que não fira o disposto no art. 37, inciso XVI e seguintes da CF /1988.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12.4. Casos omissos e duvidosos referentes ao processo de Seleção serão resolvidos pela comissão responsável pela seleção. 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12.5 Em caso de vacância do cargo, será rigorosamente obedecida a ordem de candidatos classificáveis.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Nova Olinda-Ceará, 29 de junho de 2021.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Leyla Rodrigues de Oliveira Silva 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Secretária Municipal de Assistência Social 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ANEXO I - INTEGRANTE DO EDITAL N° 001 /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QUADRO DE VAGAS, ÁREA DE ATUAÇÃO E DISCRIÇÃO SINTÉTICA DAS FUNÇÕES</w:t>
      </w:r>
      <w:r w:rsidDel="00000000" w:rsidR="00000000" w:rsidRPr="00000000">
        <w:rPr>
          <w:rtl w:val="0"/>
        </w:rPr>
      </w:r>
    </w:p>
    <w:tbl>
      <w:tblPr>
        <w:tblStyle w:val="Table1"/>
        <w:tblW w:w="10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9"/>
        <w:gridCol w:w="118"/>
        <w:gridCol w:w="1362"/>
        <w:gridCol w:w="197"/>
        <w:gridCol w:w="1725"/>
        <w:gridCol w:w="184"/>
        <w:gridCol w:w="1378"/>
        <w:gridCol w:w="281"/>
        <w:gridCol w:w="1986"/>
        <w:gridCol w:w="1926"/>
        <w:tblGridChange w:id="0">
          <w:tblGrid>
            <w:gridCol w:w="1129"/>
            <w:gridCol w:w="118"/>
            <w:gridCol w:w="1362"/>
            <w:gridCol w:w="197"/>
            <w:gridCol w:w="1725"/>
            <w:gridCol w:w="184"/>
            <w:gridCol w:w="1378"/>
            <w:gridCol w:w="281"/>
            <w:gridCol w:w="1986"/>
            <w:gridCol w:w="1926"/>
          </w:tblGrid>
        </w:tblGridChange>
      </w:tblGrid>
      <w:tr>
        <w:trPr>
          <w:trHeight w:val="687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CARGOS DE NÍVEL MÉDIO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PROGRAMA/SERVIÇO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REQUISITOS OBRIGATÓRIOS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CADASTRO RESERVA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REMUNERAÇÃO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Visitador Social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Programa Criança Feliz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Nível médio completo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40h semanal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01(um) salário mínimo</w:t>
            </w:r>
          </w:p>
        </w:tc>
      </w:tr>
      <w:tr>
        <w:trPr>
          <w:trHeight w:val="750" w:hRule="atLeast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Orientador Social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Proteção Social Básica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Nível médio completo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40h semanal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01(um) salário mínimo</w:t>
            </w:r>
          </w:p>
        </w:tc>
      </w:tr>
      <w:tr>
        <w:trPr>
          <w:trHeight w:val="1405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ATRIBUIÇÕES DO ORIENTADOR SOCIAL OU EDUCADOR SOCIAL: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66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a) desenvolver atividades socioeducativas e de convivência e socialização visando à atenção, defesa e garantia de direitos e proteção aos indivíduos e famílias em situações de vulnerabilidade e, ou, risco social e pessoal, que contribuam com o fortalecimento da função protetiva da família; </w:t>
            </w:r>
          </w:p>
          <w:p w:rsidR="00000000" w:rsidDel="00000000" w:rsidP="00000000" w:rsidRDefault="00000000" w:rsidRPr="00000000" w14:paraId="000000B1">
            <w:pPr>
              <w:spacing w:after="66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b) desenvolver atividades instrumentais e registro para assegurar direitos, (re)construção da autonomia, autoestima, convívio e participação social dos usuários, a partir de diferentes formas e metodologias, contemplando as dimensões individuais e coletivas, levando em consideração o ciclo de vida e ações intergeracionais; </w:t>
            </w:r>
          </w:p>
          <w:p w:rsidR="00000000" w:rsidDel="00000000" w:rsidP="00000000" w:rsidRDefault="00000000" w:rsidRPr="00000000" w14:paraId="000000B2">
            <w:pPr>
              <w:spacing w:after="66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c) assegurar a participação social dos usuários em todas as etapas do trabalho social; </w:t>
            </w:r>
          </w:p>
          <w:p w:rsidR="00000000" w:rsidDel="00000000" w:rsidP="00000000" w:rsidRDefault="00000000" w:rsidRPr="00000000" w14:paraId="000000B3">
            <w:pPr>
              <w:spacing w:after="66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d) apoiar e desenvolver atividades de abordagem social e busca ativa; </w:t>
            </w:r>
          </w:p>
          <w:p w:rsidR="00000000" w:rsidDel="00000000" w:rsidP="00000000" w:rsidRDefault="00000000" w:rsidRPr="00000000" w14:paraId="000000B4">
            <w:pPr>
              <w:spacing w:after="66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e) atuar na recepção dos usuários possibilitando ambiência acolhedora; </w:t>
            </w:r>
          </w:p>
          <w:p w:rsidR="00000000" w:rsidDel="00000000" w:rsidP="00000000" w:rsidRDefault="00000000" w:rsidRPr="00000000" w14:paraId="000000B5">
            <w:pPr>
              <w:spacing w:after="66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f) apoiar na identificação e registro de necessidades e demandas dos usuários, assegurando a privacidade das informações; </w:t>
            </w:r>
          </w:p>
          <w:p w:rsidR="00000000" w:rsidDel="00000000" w:rsidP="00000000" w:rsidRDefault="00000000" w:rsidRPr="00000000" w14:paraId="000000B6">
            <w:pPr>
              <w:spacing w:after="66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g) apoiar e participar no planejamento das ações; </w:t>
            </w:r>
          </w:p>
          <w:p w:rsidR="00000000" w:rsidDel="00000000" w:rsidP="00000000" w:rsidRDefault="00000000" w:rsidRPr="00000000" w14:paraId="000000B7">
            <w:pPr>
              <w:spacing w:after="66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h) organizar, facilitar oficinas e desenvolver atividades individuais e coletivas de vivência nas unidades e, ou, na comunidade;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i) acompanhar, orientar e monitorar os usuários na execução das atividades; </w:t>
            </w:r>
          </w:p>
          <w:p w:rsidR="00000000" w:rsidDel="00000000" w:rsidP="00000000" w:rsidRDefault="00000000" w:rsidRPr="00000000" w14:paraId="000000B9">
            <w:pPr>
              <w:spacing w:after="68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j) apoiar na organização de eventos artísticos, lúdicos e culturais nas unidades e, ou, na comunidade; </w:t>
            </w:r>
          </w:p>
          <w:p w:rsidR="00000000" w:rsidDel="00000000" w:rsidP="00000000" w:rsidRDefault="00000000" w:rsidRPr="00000000" w14:paraId="000000BA">
            <w:pPr>
              <w:spacing w:after="68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k) apoiar no processo de mobilização e campanhas intersetoriais nos territórios de vivência para a prevenção e o enfrentamento de situações de risco social e, ou, pessoal, violação de direitos e divulgação das ações das Unidades socioassistenciais; </w:t>
            </w:r>
          </w:p>
          <w:p w:rsidR="00000000" w:rsidDel="00000000" w:rsidP="00000000" w:rsidRDefault="00000000" w:rsidRPr="00000000" w14:paraId="000000BB">
            <w:pPr>
              <w:spacing w:after="68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l) apoiar na elaboração e distribuição de materiais de divulgação das ações; </w:t>
            </w:r>
          </w:p>
          <w:p w:rsidR="00000000" w:rsidDel="00000000" w:rsidP="00000000" w:rsidRDefault="00000000" w:rsidRPr="00000000" w14:paraId="000000BC">
            <w:pPr>
              <w:spacing w:after="68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m) apoiar os demais membros da equipe de referência em todas etapas do processo de trabalho; </w:t>
            </w:r>
          </w:p>
          <w:p w:rsidR="00000000" w:rsidDel="00000000" w:rsidP="00000000" w:rsidRDefault="00000000" w:rsidRPr="00000000" w14:paraId="000000BD">
            <w:pPr>
              <w:spacing w:after="68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n) apoiar na elaboração de registros das atividades desenvolvidas, subsidiando a equipe com insumos para a relação com os órgãos de defesa de direitos e para o preenchimento do Plano de Acompanhamento Individual e, ou, familiar; </w:t>
            </w:r>
          </w:p>
          <w:p w:rsidR="00000000" w:rsidDel="00000000" w:rsidP="00000000" w:rsidRDefault="00000000" w:rsidRPr="00000000" w14:paraId="000000BE">
            <w:pPr>
              <w:spacing w:after="68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o) apoiar na orientação, informação, encaminhamentos e acesso a serviços, programas, projetos, benefícios, transferência de renda, ao mundo do trabalho por meio de articulação com políticas afetas ao trabalho e ao emprego, dentre outras políticas públicas, contribuindo para o usufruto de direitos sociais; </w:t>
            </w:r>
          </w:p>
          <w:p w:rsidR="00000000" w:rsidDel="00000000" w:rsidP="00000000" w:rsidRDefault="00000000" w:rsidRPr="00000000" w14:paraId="000000BF">
            <w:pPr>
              <w:spacing w:after="68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p) apoiar no acompanhamento dos encaminhamentos realizados; </w:t>
            </w:r>
          </w:p>
          <w:p w:rsidR="00000000" w:rsidDel="00000000" w:rsidP="00000000" w:rsidRDefault="00000000" w:rsidRPr="00000000" w14:paraId="000000C0">
            <w:pPr>
              <w:spacing w:after="68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q) apoiar na articulação com a rede de serviços socioassistenciais e políticas públicas; </w:t>
            </w:r>
          </w:p>
          <w:p w:rsidR="00000000" w:rsidDel="00000000" w:rsidP="00000000" w:rsidRDefault="00000000" w:rsidRPr="00000000" w14:paraId="000000C1">
            <w:pPr>
              <w:spacing w:after="68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r) participar das reuniões de equipe para o planejamento das atividades, avaliação de processos, fluxos de trabalho e resultado; </w:t>
            </w:r>
          </w:p>
          <w:p w:rsidR="00000000" w:rsidDel="00000000" w:rsidP="00000000" w:rsidRDefault="00000000" w:rsidRPr="00000000" w14:paraId="000000C2">
            <w:pPr>
              <w:spacing w:after="68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s) desenvolver atividades que contribuam com a prevenção de rompimentos de vínculos familiares e comunitários, possibilitando a superação de situações de fragilidade social vivenciadas; </w:t>
            </w:r>
          </w:p>
          <w:p w:rsidR="00000000" w:rsidDel="00000000" w:rsidP="00000000" w:rsidRDefault="00000000" w:rsidRPr="00000000" w14:paraId="000000C3">
            <w:pPr>
              <w:spacing w:after="68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t) apoiar na identificação e acompanhamento das famílias em descumprimento de condicionalidades; </w:t>
            </w:r>
          </w:p>
          <w:p w:rsidR="00000000" w:rsidDel="00000000" w:rsidP="00000000" w:rsidRDefault="00000000" w:rsidRPr="00000000" w14:paraId="000000C4">
            <w:pPr>
              <w:spacing w:after="68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u) informar, sensibilizar e encaminhar famílias e indivíduos sobre as possibilidades de acesso e participação em cursos de formação e qualificação profissional, programas e projetos de inclusão produtiva e serviços de intermediação de mão de obra; </w:t>
            </w:r>
          </w:p>
          <w:p w:rsidR="00000000" w:rsidDel="00000000" w:rsidP="00000000" w:rsidRDefault="00000000" w:rsidRPr="00000000" w14:paraId="000000C5">
            <w:pPr>
              <w:spacing w:after="68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v) acompanhar o ingresso, frequência e o desempenho dos usuários nos cursos por meio de registros periódicos;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x) apoiar no desenvolvimento dos mapas de oportunidades e demandas. 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5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ATRIBUIÇÕES DO VISITADOR SOCIAL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1.Realizar diagnóstico das famílias, crianças e gestantes;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 Planejar e realizar as visitas domiciliares com apoio do supervisor;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 Orientar as famílias/cuidadores sobre o fortalecimento do vínculo, parentalidade e estimulação para o Desenvolvimento Infantil;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4. Identificar demandas das famílias para além do desenvolvimento infantil e discutir com o Supervisor;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5.Acompanhar e registrar resultados alcançados;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6. Participar de reuniões semanais com supervisor;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7. Participar do processo de educação permanente;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8. Registrar as visitas e acompanhar a resolução das demandas encaminhadas a rede;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9. Elaborar registros escritos sobre as visitas domiciliares com base em instrumental de planejamento de visitas.</w:t>
            </w:r>
          </w:p>
        </w:tc>
      </w:tr>
      <w:tr>
        <w:trPr>
          <w:trHeight w:val="63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CARGOS DE NÍVEL SUPERIOR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PROGRAMA/SERVIÇO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REQUISITOS OBRIGATÓRIOS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CADASTRO RESERVA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REMUNERAÇÃO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Assistente Social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Proteção Social Básica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Ensino superior concluído em Serviço Social e Registro no respectivo conselho de classe.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30h semanal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R$ 1.622,40</w:t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Psicólogo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Proteção Social Básica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Ensino Superior concluído em Psicologia e Registro no respectivo conselho de classe.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40h semanal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R$ 1.622,40</w:t>
            </w:r>
          </w:p>
        </w:tc>
      </w:tr>
      <w:tr>
        <w:trPr>
          <w:trHeight w:val="63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ATRIBUIÇÕES DO ASSISTENTE SOCIAL E PSICÓLOGO NA PROTEÇÃO SOCIAL BÁSICA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Executar procedimentos profissionais para escuta qualificada individual ou em grupo, identificando as necessidades e ofertando orientações a indivíduos e famílias, fundamentados em pressupostos teórico-metodológicos, ético políticos e legais; articular serviços e recursos para atendimento, encaminhamento e acompanhamento das famílias e indivíduos; trabalhar em equipe; fazer busca ativa; produzir relatórios e documentos necessários ao serviço e demais instrumentos técnico operativos; realizar monitoramento e avaliação do serviço; desenvolver atividades socioeducativas de apoio, acolhida, reflexão e participação que visem o fortalecimento familiar e a convivência comunitária.</w:t>
            </w:r>
          </w:p>
        </w:tc>
      </w:tr>
    </w:tbl>
    <w:p w:rsidR="00000000" w:rsidDel="00000000" w:rsidP="00000000" w:rsidRDefault="00000000" w:rsidRPr="00000000" w14:paraId="00000117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AXEXO II – INTEGRANTE DO EDITAL N° 001 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FICHA DE INSCRIÇÃO PARA A FUNÇÃO DE ORIENTADOR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PROGRAMA CRIANÇA FELIZ (     )</w:t>
      </w:r>
    </w:p>
    <w:p w:rsidR="00000000" w:rsidDel="00000000" w:rsidP="00000000" w:rsidRDefault="00000000" w:rsidRPr="00000000" w14:paraId="00000130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PROTEÇÃO SOCIAL BÁSICA (     ) </w:t>
      </w:r>
    </w:p>
    <w:p w:rsidR="00000000" w:rsidDel="00000000" w:rsidP="00000000" w:rsidRDefault="00000000" w:rsidRPr="00000000" w14:paraId="00000131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Nº INSCRIÇÃO: _____________ (controle interno)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4351020</wp:posOffset>
                </wp:positionH>
                <wp:positionV relativeFrom="paragraph">
                  <wp:posOffset>2540</wp:posOffset>
                </wp:positionV>
                <wp:extent cx="1503045" cy="1673225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" name="Caixa de texto 2"/>
                      <wps:spPr bwMode="auto">
                        <a:xfrm>
                          <a:off x="0" y="0"/>
                          <a:ext cx="150304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C0088E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58510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Foto 3 x 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58510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4351020</wp:posOffset>
                </wp:positionH>
                <wp:positionV relativeFrom="paragraph">
                  <wp:posOffset>2540</wp:posOffset>
                </wp:positionV>
                <wp:extent cx="1503045" cy="1673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3045" cy="1673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2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CARGO: (    ) Assistente Social</w:t>
      </w:r>
    </w:p>
    <w:p w:rsidR="00000000" w:rsidDel="00000000" w:rsidP="00000000" w:rsidRDefault="00000000" w:rsidRPr="00000000" w14:paraId="00000133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ab/>
        <w:t xml:space="preserve">(    ) Psícólogo</w:t>
      </w:r>
    </w:p>
    <w:p w:rsidR="00000000" w:rsidDel="00000000" w:rsidP="00000000" w:rsidRDefault="00000000" w:rsidRPr="00000000" w14:paraId="00000134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               (     ) Visitador Social</w:t>
      </w:r>
    </w:p>
    <w:p w:rsidR="00000000" w:rsidDel="00000000" w:rsidP="00000000" w:rsidRDefault="00000000" w:rsidRPr="00000000" w14:paraId="00000135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              (      ) Orientador Social</w:t>
      </w:r>
    </w:p>
    <w:p w:rsidR="00000000" w:rsidDel="00000000" w:rsidP="00000000" w:rsidRDefault="00000000" w:rsidRPr="00000000" w14:paraId="00000136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137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NOME_________________________________________________</w:t>
      </w:r>
    </w:p>
    <w:p w:rsidR="00000000" w:rsidDel="00000000" w:rsidP="00000000" w:rsidRDefault="00000000" w:rsidRPr="00000000" w14:paraId="00000139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DATA NASCIMENTO ____/____/_______ CIDADE___________________ UF _____________ </w:t>
      </w:r>
    </w:p>
    <w:p w:rsidR="00000000" w:rsidDel="00000000" w:rsidP="00000000" w:rsidRDefault="00000000" w:rsidRPr="00000000" w14:paraId="0000013A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ENDEREÇO_____________________________________________________________________ </w:t>
      </w:r>
    </w:p>
    <w:p w:rsidR="00000000" w:rsidDel="00000000" w:rsidP="00000000" w:rsidRDefault="00000000" w:rsidRPr="00000000" w14:paraId="0000013B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BAIRRO________________________________________________________________________ </w:t>
      </w:r>
    </w:p>
    <w:p w:rsidR="00000000" w:rsidDel="00000000" w:rsidP="00000000" w:rsidRDefault="00000000" w:rsidRPr="00000000" w14:paraId="0000013C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TELEFONES P/ CONTATO:________________________________________________________</w:t>
      </w:r>
    </w:p>
    <w:p w:rsidR="00000000" w:rsidDel="00000000" w:rsidP="00000000" w:rsidRDefault="00000000" w:rsidRPr="00000000" w14:paraId="0000013D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EMAIL__________________________________________________</w:t>
      </w:r>
    </w:p>
    <w:p w:rsidR="00000000" w:rsidDel="00000000" w:rsidP="00000000" w:rsidRDefault="00000000" w:rsidRPr="00000000" w14:paraId="0000013E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PESSOA COM DEFICIENCIA: (   ) SIM      (   ) NÃO</w:t>
      </w:r>
    </w:p>
    <w:p w:rsidR="00000000" w:rsidDel="00000000" w:rsidP="00000000" w:rsidRDefault="00000000" w:rsidRPr="00000000" w14:paraId="0000013F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EM CASO POSITIVO, INDICAR O TIPO DE DEFICIENCIA:</w:t>
      </w:r>
    </w:p>
    <w:p w:rsidR="00000000" w:rsidDel="00000000" w:rsidP="00000000" w:rsidRDefault="00000000" w:rsidRPr="00000000" w14:paraId="00000140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 _______________________________________________________________________________ </w:t>
      </w:r>
    </w:p>
    <w:p w:rsidR="00000000" w:rsidDel="00000000" w:rsidP="00000000" w:rsidRDefault="00000000" w:rsidRPr="00000000" w14:paraId="00000141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NOVA OLINDA – CEARÁ, ______ DE _____ DE 2021.</w:t>
      </w:r>
    </w:p>
    <w:p w:rsidR="00000000" w:rsidDel="00000000" w:rsidP="00000000" w:rsidRDefault="00000000" w:rsidRPr="00000000" w14:paraId="00000143">
      <w:pPr>
        <w:jc w:val="center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145">
      <w:pPr>
        <w:jc w:val="center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ASSINATURA DO CANDIDATO</w:t>
      </w:r>
    </w:p>
    <w:p w:rsidR="00000000" w:rsidDel="00000000" w:rsidP="00000000" w:rsidRDefault="00000000" w:rsidRPr="00000000" w14:paraId="00000146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PROCESSO SELETIVO SIMPLIFICADO EDITAL 01/2021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COMPROVANTE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NOME: ____________________________________________________________________</w:t>
      </w:r>
    </w:p>
    <w:p w:rsidR="00000000" w:rsidDel="00000000" w:rsidP="00000000" w:rsidRDefault="00000000" w:rsidRPr="00000000" w14:paraId="0000014E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FUNÇÃO PRETENDIDA: ______________________________________________________</w:t>
      </w:r>
    </w:p>
    <w:p w:rsidR="00000000" w:rsidDel="00000000" w:rsidP="00000000" w:rsidRDefault="00000000" w:rsidRPr="00000000" w14:paraId="0000014F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Nº DE FOLHAS ENTREGUES: _________ Nº DE INSCRIÇÃO: ____________________</w:t>
      </w:r>
    </w:p>
    <w:p w:rsidR="00000000" w:rsidDel="00000000" w:rsidP="00000000" w:rsidRDefault="00000000" w:rsidRPr="00000000" w14:paraId="00000150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NOVA OLINDA – CE, _______ DE __________ DE 2021.</w:t>
      </w:r>
    </w:p>
    <w:p w:rsidR="00000000" w:rsidDel="00000000" w:rsidP="00000000" w:rsidRDefault="00000000" w:rsidRPr="00000000" w14:paraId="00000152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154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(Assinatura legível do responsável pela inscrição)</w:t>
      </w:r>
    </w:p>
    <w:p w:rsidR="00000000" w:rsidDel="00000000" w:rsidP="00000000" w:rsidRDefault="00000000" w:rsidRPr="00000000" w14:paraId="00000155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ANEXO III - INTEGRANTE DO EDITAL N° 001 /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MANUAL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Currículo Padronizado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Eu,___________________________________________________________________, candidato a função de ______________________, cujo número de inscrição ______________, apresento e declaro ser de minha exclusiva responsabilidade o preenchimento das Informações apresentadas e que os títulos, declarações e documentos a seguir relacionados são verdadeiros e válidos na forma da Lei, sendo comprovados mediante cópias em anexo autenticadas em cartório e/ou firma reconhecida da assinatura da autoridade competente, numeradas e ordenadas que compõem este currículo padronizado, para fins de atribuição de pontos através da análise curricular pela banca examinadora, com vistas à atribuição da nota na prova de títulos.</w:t>
      </w:r>
    </w:p>
    <w:p w:rsidR="00000000" w:rsidDel="00000000" w:rsidP="00000000" w:rsidRDefault="00000000" w:rsidRPr="00000000" w14:paraId="00000159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Título I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Diploma devidamente registrado de conclusão do curso relacionado à área escolhida pelo candidato (Titulação/ Aperfeiçoamento). Equivalente a 5 pontos.</w:t>
      </w:r>
    </w:p>
    <w:tbl>
      <w:tblPr>
        <w:tblStyle w:val="Table2"/>
        <w:tblW w:w="9498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8"/>
        <w:gridCol w:w="6370"/>
        <w:tblGridChange w:id="0">
          <w:tblGrid>
            <w:gridCol w:w="3128"/>
            <w:gridCol w:w="63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ind w:right="686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1- NOME DO CURSO/TITULAÇÃO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ind w:right="686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widowControl w:val="0"/>
        <w:spacing w:after="0" w:line="240" w:lineRule="auto"/>
        <w:ind w:right="686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Título 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- Cursos correlatos a área de atuação do candidato/área social, com carga horária mínima de 40h (quarenta horas). Limitados a 2 cursos. 5 pontos por curso.</w:t>
      </w:r>
    </w:p>
    <w:p w:rsidR="00000000" w:rsidDel="00000000" w:rsidP="00000000" w:rsidRDefault="00000000" w:rsidRPr="00000000" w14:paraId="0000015D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8.0" w:type="dxa"/>
        <w:jc w:val="left"/>
        <w:tblInd w:w="-279.0" w:type="dxa"/>
        <w:tblLayout w:type="fixed"/>
        <w:tblLook w:val="0000"/>
      </w:tblPr>
      <w:tblGrid>
        <w:gridCol w:w="1844"/>
        <w:gridCol w:w="4571"/>
        <w:gridCol w:w="1464"/>
        <w:gridCol w:w="1619"/>
        <w:tblGridChange w:id="0">
          <w:tblGrid>
            <w:gridCol w:w="1844"/>
            <w:gridCol w:w="4571"/>
            <w:gridCol w:w="1464"/>
            <w:gridCol w:w="1619"/>
          </w:tblGrid>
        </w:tblGridChange>
      </w:tblGrid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1- NOME DO</w:t>
            </w:r>
          </w:p>
          <w:p w:rsidR="00000000" w:rsidDel="00000000" w:rsidP="00000000" w:rsidRDefault="00000000" w:rsidRPr="00000000" w14:paraId="0000015F">
            <w:pPr>
              <w:widowControl w:val="0"/>
              <w:spacing w:after="0" w:before="2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CARGA</w:t>
            </w:r>
          </w:p>
          <w:p w:rsidR="00000000" w:rsidDel="00000000" w:rsidP="00000000" w:rsidRDefault="00000000" w:rsidRPr="00000000" w14:paraId="00000162">
            <w:pPr>
              <w:widowControl w:val="0"/>
              <w:spacing w:after="0" w:before="2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1- NOME DO</w:t>
            </w:r>
          </w:p>
          <w:p w:rsidR="00000000" w:rsidDel="00000000" w:rsidP="00000000" w:rsidRDefault="00000000" w:rsidRPr="00000000" w14:paraId="00000165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CARGA</w:t>
            </w:r>
          </w:p>
          <w:p w:rsidR="00000000" w:rsidDel="00000000" w:rsidP="00000000" w:rsidRDefault="00000000" w:rsidRPr="00000000" w14:paraId="00000168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widowControl w:val="0"/>
        <w:spacing w:after="0" w:before="33" w:line="240" w:lineRule="auto"/>
        <w:ind w:right="-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Título III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- Curso correlatos com a área de atuação do candidato/área social com carga horária mínima de 80h (oitenta horas).  Limitado a 2 cursos. 10 pontos por curso.</w:t>
      </w:r>
    </w:p>
    <w:p w:rsidR="00000000" w:rsidDel="00000000" w:rsidP="00000000" w:rsidRDefault="00000000" w:rsidRPr="00000000" w14:paraId="0000016B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8.0" w:type="dxa"/>
        <w:jc w:val="left"/>
        <w:tblInd w:w="-279.0" w:type="dxa"/>
        <w:tblLayout w:type="fixed"/>
        <w:tblLook w:val="0000"/>
      </w:tblPr>
      <w:tblGrid>
        <w:gridCol w:w="1844"/>
        <w:gridCol w:w="4055"/>
        <w:gridCol w:w="1620"/>
        <w:gridCol w:w="1979"/>
        <w:tblGridChange w:id="0">
          <w:tblGrid>
            <w:gridCol w:w="1844"/>
            <w:gridCol w:w="4055"/>
            <w:gridCol w:w="1620"/>
            <w:gridCol w:w="1979"/>
          </w:tblGrid>
        </w:tblGridChange>
      </w:tblGrid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1- NOME DO</w:t>
            </w:r>
          </w:p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CARGA</w:t>
            </w:r>
          </w:p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1- NOME DO</w:t>
            </w:r>
          </w:p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CARGA</w:t>
            </w:r>
          </w:p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widowControl w:val="0"/>
        <w:spacing w:after="0" w:before="33" w:line="240" w:lineRule="auto"/>
        <w:ind w:right="103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Título IV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Cursos correlatos com a área de atuação do candidato/área social com carga horária mínima de 120h(cento e vinte horas),limitado a 1 curso. Equivalente a 15 pontos.</w:t>
      </w:r>
    </w:p>
    <w:tbl>
      <w:tblPr>
        <w:tblStyle w:val="Table5"/>
        <w:tblW w:w="9498.0" w:type="dxa"/>
        <w:jc w:val="left"/>
        <w:tblInd w:w="-279.0" w:type="dxa"/>
        <w:tblLayout w:type="fixed"/>
        <w:tblLook w:val="0000"/>
      </w:tblPr>
      <w:tblGrid>
        <w:gridCol w:w="1844"/>
        <w:gridCol w:w="4055"/>
        <w:gridCol w:w="1620"/>
        <w:gridCol w:w="1979"/>
        <w:tblGridChange w:id="0">
          <w:tblGrid>
            <w:gridCol w:w="1844"/>
            <w:gridCol w:w="4055"/>
            <w:gridCol w:w="1620"/>
            <w:gridCol w:w="1979"/>
          </w:tblGrid>
        </w:tblGridChange>
      </w:tblGrid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1- NOME DO</w:t>
            </w:r>
          </w:p>
          <w:p w:rsidR="00000000" w:rsidDel="00000000" w:rsidP="00000000" w:rsidRDefault="00000000" w:rsidRPr="00000000" w14:paraId="0000017A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CARGA</w:t>
            </w:r>
          </w:p>
          <w:p w:rsidR="00000000" w:rsidDel="00000000" w:rsidP="00000000" w:rsidRDefault="00000000" w:rsidRPr="00000000" w14:paraId="0000017D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widowControl w:val="0"/>
        <w:spacing w:after="0" w:before="5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spacing w:after="0" w:before="5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Título V: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Curso de Informática. Um (01) curso valendo 10 pontos. Carga Horária Mínima de 40 horas.</w:t>
      </w:r>
    </w:p>
    <w:tbl>
      <w:tblPr>
        <w:tblStyle w:val="Table6"/>
        <w:tblW w:w="9498.0" w:type="dxa"/>
        <w:jc w:val="left"/>
        <w:tblInd w:w="-279.0" w:type="dxa"/>
        <w:tblLayout w:type="fixed"/>
        <w:tblLook w:val="0000"/>
      </w:tblPr>
      <w:tblGrid>
        <w:gridCol w:w="7088"/>
        <w:gridCol w:w="2410"/>
        <w:tblGridChange w:id="0">
          <w:tblGrid>
            <w:gridCol w:w="7088"/>
            <w:gridCol w:w="2410"/>
          </w:tblGrid>
        </w:tblGridChange>
      </w:tblGrid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1- NOME DO</w:t>
            </w:r>
          </w:p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CARGA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HORÁRIA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widowControl w:val="0"/>
        <w:tabs>
          <w:tab w:val="left" w:pos="1840"/>
          <w:tab w:val="left" w:pos="3520"/>
        </w:tabs>
        <w:spacing w:after="0" w:before="33" w:lineRule="auto"/>
        <w:ind w:left="224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 2021</w:t>
      </w:r>
    </w:p>
    <w:p w:rsidR="00000000" w:rsidDel="00000000" w:rsidP="00000000" w:rsidRDefault="00000000" w:rsidRPr="00000000" w14:paraId="00000188">
      <w:pPr>
        <w:widowControl w:val="0"/>
        <w:tabs>
          <w:tab w:val="left" w:pos="1840"/>
          <w:tab w:val="left" w:pos="3520"/>
        </w:tabs>
        <w:spacing w:after="0" w:before="33" w:lineRule="auto"/>
        <w:ind w:left="224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189">
      <w:pPr>
        <w:widowControl w:val="0"/>
        <w:tabs>
          <w:tab w:val="left" w:pos="1840"/>
          <w:tab w:val="left" w:pos="3520"/>
        </w:tabs>
        <w:spacing w:after="0" w:before="33" w:lineRule="auto"/>
        <w:ind w:left="224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Assinatura do Candidato</w:t>
      </w:r>
    </w:p>
    <w:p w:rsidR="00000000" w:rsidDel="00000000" w:rsidP="00000000" w:rsidRDefault="00000000" w:rsidRPr="00000000" w14:paraId="0000018A">
      <w:pPr>
        <w:widowControl w:val="0"/>
        <w:tabs>
          <w:tab w:val="left" w:pos="1840"/>
          <w:tab w:val="left" w:pos="3520"/>
        </w:tabs>
        <w:spacing w:after="0" w:before="33" w:lineRule="auto"/>
        <w:ind w:left="224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18B">
      <w:pPr>
        <w:widowControl w:val="0"/>
        <w:tabs>
          <w:tab w:val="left" w:pos="1840"/>
          <w:tab w:val="left" w:pos="6855"/>
        </w:tabs>
        <w:spacing w:after="0" w:before="33" w:lineRule="auto"/>
        <w:ind w:right="-2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Conferido e recebido por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ANEXO IV- INTEGRANTE DO EDITAL N° 001 /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QUADRO DE TÍTULOS CONSIDERADOS PARA PONTUAÇÃO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999999999998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2"/>
        <w:gridCol w:w="2176"/>
        <w:gridCol w:w="2394"/>
        <w:gridCol w:w="2677"/>
        <w:tblGridChange w:id="0">
          <w:tblGrid>
            <w:gridCol w:w="2392"/>
            <w:gridCol w:w="2176"/>
            <w:gridCol w:w="2394"/>
            <w:gridCol w:w="267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PONTUAÇÃO ATRIBUÍDA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PONTUÇÃO MÁXIMA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Habilitação Profissional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Comprovação de escolaridade exigida: Ensino médio/superior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751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Cursos correlatos a área de atuação do candidato/área social de 40 horas no mínimo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 pontos por curso/Máximo dois cursos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A2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1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Cursos correlatos a área de atuação/área social do candidato de 80 horas no mínimo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 pontos por curso/ Máximo dois cursos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2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Cursos correlatos a área de atuação do candidato/área social de 120 horas no mínimo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15/Máximo um curso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2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Curso de Informática/Mínimo 40 horas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10/Máximo um curso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Pontuação Máxima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1B3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4">
      <w:pPr>
        <w:widowControl w:val="0"/>
        <w:spacing w:after="0" w:before="33" w:lineRule="auto"/>
        <w:ind w:left="827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1B5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ANEXO V –INTEGRANTE DO EDITAL 01/2021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QUADRO DE PONTUAÇÃO PARA ENTREVISTA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2125"/>
        <w:gridCol w:w="2180"/>
        <w:gridCol w:w="2180"/>
        <w:tblGridChange w:id="0">
          <w:tblGrid>
            <w:gridCol w:w="2235"/>
            <w:gridCol w:w="2125"/>
            <w:gridCol w:w="2180"/>
            <w:gridCol w:w="21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PONTUAÇÃO MÍNIMA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PONTUAÇÃO MÁXIMA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Critérios técnicos e comportamentais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Competências profissionais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Desempenho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Proatividade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Participação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D2">
            <w:pPr>
              <w:jc w:val="right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Pontuação máxima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1D6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ANEXO VI – INTEGRANTE DO EDITAL 01/2021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MODELO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RECURSO SELEÇÃO PÚBLICA   01 / 2021-SMAS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_____________________________________________________________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Função Pretendida: ______________________________Data: ____/_____/_______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CPF: _______________________________________________________________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Telefones para contato: ________________________________________________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Fundamentação do recurso: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Nova Olinda – CE, ______ de __________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Assinatura do candidato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widowControl w:val="0"/>
        <w:spacing w:after="0" w:before="33" w:lineRule="auto"/>
        <w:ind w:left="827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40" w:left="1701" w:right="1701" w:header="426" w:footer="5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4164965" cy="636905"/>
          <wp:effectExtent b="0" l="0" r="0" t="0"/>
          <wp:docPr descr="C:\Users\cliente\Downloads\IMG-20210129-WA0048.jpg" id="2" name="image2.png"/>
          <a:graphic>
            <a:graphicData uri="http://schemas.openxmlformats.org/drawingml/2006/picture">
              <pic:pic>
                <pic:nvPicPr>
                  <pic:cNvPr descr="C:\Users\cliente\Downloads\IMG-20210129-WA0048.jp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64965" cy="6369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65" w:hanging="46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